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00" w:rsidRPr="00634900" w:rsidRDefault="00634900" w:rsidP="00EA718F">
      <w:pPr>
        <w:rPr>
          <w:rFonts w:asciiTheme="minorHAnsi" w:hAnsiTheme="minorHAnsi"/>
          <w:b/>
          <w:u w:val="single"/>
        </w:rPr>
      </w:pPr>
      <w:r w:rsidRPr="00634900">
        <w:rPr>
          <w:rFonts w:asciiTheme="minorHAnsi" w:hAnsiTheme="minorHAnsi"/>
          <w:b/>
          <w:highlight w:val="yellow"/>
          <w:u w:val="single"/>
        </w:rPr>
        <w:t>1 Pytanie:</w:t>
      </w:r>
    </w:p>
    <w:p w:rsidR="00E31B29" w:rsidRDefault="00E31B29" w:rsidP="00FE7D73">
      <w:pPr>
        <w:jc w:val="both"/>
        <w:rPr>
          <w:rFonts w:asciiTheme="minorHAnsi" w:hAnsiTheme="minorHAnsi"/>
        </w:rPr>
      </w:pPr>
      <w:r w:rsidRPr="00634900">
        <w:rPr>
          <w:rFonts w:asciiTheme="minorHAnsi" w:hAnsiTheme="minorHAnsi"/>
        </w:rPr>
        <w:t>Czy możliwe są objęciem kosztem kwalifikowanym działania związane z robotami budowlanymi lub wyposażeniem budynków o funkcji mieszkalnej lub letniskowej, w których Wnioskodawca będzie wykonywał działalność gospodarczą polegającą na wynajmie pokoi dla turystów?</w:t>
      </w:r>
    </w:p>
    <w:p w:rsidR="00634900" w:rsidRDefault="00634900" w:rsidP="00FE7D73">
      <w:pPr>
        <w:jc w:val="both"/>
        <w:rPr>
          <w:rFonts w:asciiTheme="minorHAnsi" w:hAnsiTheme="minorHAnsi"/>
        </w:rPr>
      </w:pPr>
    </w:p>
    <w:p w:rsidR="00634900" w:rsidRPr="00634900" w:rsidRDefault="00634900" w:rsidP="00FE7D73">
      <w:pPr>
        <w:jc w:val="both"/>
        <w:rPr>
          <w:rFonts w:asciiTheme="minorHAnsi" w:hAnsiTheme="minorHAnsi"/>
          <w:b/>
          <w:u w:val="single"/>
        </w:rPr>
      </w:pPr>
      <w:r w:rsidRPr="00634900">
        <w:rPr>
          <w:rFonts w:asciiTheme="minorHAnsi" w:hAnsiTheme="minorHAnsi"/>
          <w:b/>
          <w:highlight w:val="yellow"/>
          <w:u w:val="single"/>
        </w:rPr>
        <w:t>1 Odpowiedź:</w:t>
      </w:r>
    </w:p>
    <w:p w:rsidR="00634900" w:rsidRDefault="00EA718F" w:rsidP="00FE7D73">
      <w:pPr>
        <w:jc w:val="both"/>
        <w:rPr>
          <w:rFonts w:asciiTheme="minorHAnsi" w:hAnsiTheme="minorHAnsi"/>
        </w:rPr>
      </w:pPr>
      <w:r w:rsidRPr="00634900">
        <w:rPr>
          <w:rFonts w:asciiTheme="minorHAnsi" w:hAnsiTheme="minorHAnsi"/>
        </w:rPr>
        <w:t>Odp. telefoniczna M. Cieślak z ARiMR: możliwe</w:t>
      </w:r>
      <w:r w:rsidR="00E31B29" w:rsidRPr="00634900">
        <w:rPr>
          <w:rFonts w:asciiTheme="minorHAnsi" w:hAnsiTheme="minorHAnsi"/>
        </w:rPr>
        <w:t xml:space="preserve"> – </w:t>
      </w:r>
      <w:r w:rsidRPr="00634900">
        <w:rPr>
          <w:rFonts w:asciiTheme="minorHAnsi" w:hAnsiTheme="minorHAnsi"/>
        </w:rPr>
        <w:t xml:space="preserve">najważniejsze jest spełnienie wymogów </w:t>
      </w:r>
      <w:r w:rsidR="00E31B29" w:rsidRPr="00634900">
        <w:rPr>
          <w:rFonts w:asciiTheme="minorHAnsi" w:hAnsiTheme="minorHAnsi"/>
        </w:rPr>
        <w:t xml:space="preserve">starostwa </w:t>
      </w:r>
      <w:r w:rsidRPr="00634900">
        <w:rPr>
          <w:rFonts w:asciiTheme="minorHAnsi" w:hAnsiTheme="minorHAnsi"/>
        </w:rPr>
        <w:t>powiatowego związanych z dopuszczeniem  danego rodzaju działalności w określonej nieruchomości, w tym np. wydania zgody na zmianę przeznaczenia obiektu  (Kluczowe są</w:t>
      </w:r>
      <w:r w:rsidR="00E31B29" w:rsidRPr="00634900">
        <w:rPr>
          <w:rFonts w:asciiTheme="minorHAnsi" w:hAnsiTheme="minorHAnsi"/>
        </w:rPr>
        <w:t xml:space="preserve"> tu przepisy prawa </w:t>
      </w:r>
      <w:r w:rsidRPr="00634900">
        <w:rPr>
          <w:rFonts w:asciiTheme="minorHAnsi" w:hAnsiTheme="minorHAnsi"/>
        </w:rPr>
        <w:t xml:space="preserve">dot. </w:t>
      </w:r>
      <w:r w:rsidR="00E31B29" w:rsidRPr="00634900">
        <w:rPr>
          <w:rFonts w:asciiTheme="minorHAnsi" w:hAnsiTheme="minorHAnsi"/>
        </w:rPr>
        <w:t>zagospodaro</w:t>
      </w:r>
      <w:r w:rsidRPr="00634900">
        <w:rPr>
          <w:rFonts w:asciiTheme="minorHAnsi" w:hAnsiTheme="minorHAnsi"/>
        </w:rPr>
        <w:t>wania przestrzennego a nie PROW)</w:t>
      </w:r>
    </w:p>
    <w:p w:rsidR="00634900" w:rsidRDefault="00634900" w:rsidP="00FE7D73">
      <w:pPr>
        <w:jc w:val="both"/>
        <w:rPr>
          <w:rFonts w:asciiTheme="minorHAnsi" w:hAnsiTheme="minorHAnsi"/>
        </w:rPr>
      </w:pPr>
    </w:p>
    <w:p w:rsidR="00634900" w:rsidRPr="00634900" w:rsidRDefault="00634900" w:rsidP="00FE7D73">
      <w:pPr>
        <w:jc w:val="both"/>
        <w:rPr>
          <w:rFonts w:asciiTheme="minorHAnsi" w:hAnsiTheme="minorHAnsi"/>
          <w:b/>
          <w:u w:val="single"/>
        </w:rPr>
      </w:pPr>
      <w:r w:rsidRPr="00634900">
        <w:rPr>
          <w:rFonts w:asciiTheme="minorHAnsi" w:hAnsiTheme="minorHAnsi"/>
          <w:b/>
          <w:highlight w:val="yellow"/>
          <w:u w:val="single"/>
        </w:rPr>
        <w:t>2 Pytanie:</w:t>
      </w:r>
    </w:p>
    <w:p w:rsidR="00E31B29" w:rsidRPr="00634900" w:rsidRDefault="00E31B29" w:rsidP="00FE7D73">
      <w:pPr>
        <w:jc w:val="both"/>
        <w:rPr>
          <w:rFonts w:asciiTheme="minorHAnsi" w:hAnsiTheme="minorHAnsi"/>
        </w:rPr>
      </w:pPr>
      <w:r w:rsidRPr="00634900">
        <w:rPr>
          <w:rFonts w:asciiTheme="minorHAnsi" w:hAnsiTheme="minorHAnsi"/>
        </w:rPr>
        <w:t>Zgodnie z zapisami § 17. Pkt. 1 Rozporządzenia jako koszty kwalifikowane uznane są m.in. koszty:</w:t>
      </w:r>
    </w:p>
    <w:p w:rsidR="00E31B29" w:rsidRDefault="00E31B29" w:rsidP="00FE7D73">
      <w:pPr>
        <w:jc w:val="both"/>
        <w:rPr>
          <w:rFonts w:asciiTheme="minorHAnsi" w:hAnsiTheme="minorHAnsi"/>
        </w:rPr>
      </w:pPr>
      <w:r w:rsidRPr="00634900">
        <w:rPr>
          <w:rFonts w:asciiTheme="minorHAnsi" w:hAnsiTheme="minorHAnsi"/>
        </w:rPr>
        <w:t xml:space="preserve">- najmu lub dzierżawy maszyn, wyposażenia lub nieruchomości – czy zapis ten odnosi się np. do sytuacji gdy Wnioskodawca może jako koszt kwalifikowany ująć koszty operacyjny związany z wynajmem lub dzierżawą nieruchomości w której prowadzi działalność gospodarczą (przy założeniu, że przedmiotem operacji jest np. budowa nowego budynku na tej nieruchomości? </w:t>
      </w:r>
    </w:p>
    <w:p w:rsidR="00634900" w:rsidRDefault="00634900" w:rsidP="00FE7D73">
      <w:pPr>
        <w:jc w:val="both"/>
        <w:rPr>
          <w:rFonts w:asciiTheme="minorHAnsi" w:hAnsiTheme="minorHAnsi"/>
        </w:rPr>
      </w:pPr>
    </w:p>
    <w:p w:rsidR="00634900" w:rsidRPr="00634900" w:rsidRDefault="00634900" w:rsidP="00FE7D73">
      <w:pPr>
        <w:jc w:val="both"/>
        <w:rPr>
          <w:rFonts w:asciiTheme="minorHAnsi" w:hAnsiTheme="minorHAnsi"/>
          <w:b/>
          <w:u w:val="single"/>
        </w:rPr>
      </w:pPr>
      <w:r w:rsidRPr="00634900">
        <w:rPr>
          <w:rFonts w:asciiTheme="minorHAnsi" w:hAnsiTheme="minorHAnsi"/>
          <w:b/>
          <w:highlight w:val="yellow"/>
          <w:u w:val="single"/>
        </w:rPr>
        <w:t>2 Odpowiedź:</w:t>
      </w:r>
    </w:p>
    <w:p w:rsidR="00E31B29" w:rsidRDefault="00EA718F" w:rsidP="00FE7D73">
      <w:pPr>
        <w:jc w:val="both"/>
        <w:rPr>
          <w:rFonts w:asciiTheme="minorHAnsi" w:hAnsiTheme="minorHAnsi"/>
        </w:rPr>
      </w:pPr>
      <w:r w:rsidRPr="00634900">
        <w:rPr>
          <w:rFonts w:asciiTheme="minorHAnsi" w:hAnsiTheme="minorHAnsi"/>
        </w:rPr>
        <w:t xml:space="preserve">Odp. telefoniczna M. Cieślak z ARiMR: przy działalności gospodarczej stosowana jest zwykle zasada, że </w:t>
      </w:r>
      <w:r w:rsidR="00E31B29" w:rsidRPr="00634900">
        <w:rPr>
          <w:rFonts w:asciiTheme="minorHAnsi" w:hAnsiTheme="minorHAnsi"/>
        </w:rPr>
        <w:t>jeże</w:t>
      </w:r>
      <w:r w:rsidRPr="00634900">
        <w:rPr>
          <w:rFonts w:asciiTheme="minorHAnsi" w:hAnsiTheme="minorHAnsi"/>
        </w:rPr>
        <w:t xml:space="preserve">li coś jest kosztem obrotowym  to </w:t>
      </w:r>
      <w:r w:rsidR="00E31B29" w:rsidRPr="00634900">
        <w:rPr>
          <w:rFonts w:asciiTheme="minorHAnsi" w:hAnsiTheme="minorHAnsi"/>
        </w:rPr>
        <w:t xml:space="preserve">nie może być kosztem kwalifikowalnym; </w:t>
      </w:r>
      <w:r w:rsidRPr="00634900">
        <w:rPr>
          <w:rFonts w:asciiTheme="minorHAnsi" w:hAnsiTheme="minorHAnsi"/>
        </w:rPr>
        <w:t>Ponadto, na</w:t>
      </w:r>
      <w:r w:rsidR="00E31B29" w:rsidRPr="00634900">
        <w:rPr>
          <w:rFonts w:asciiTheme="minorHAnsi" w:hAnsiTheme="minorHAnsi"/>
        </w:rPr>
        <w:t>bycie nieruchomości nie może być kosztem ogólnym i nie może być kwalifikowalny</w:t>
      </w:r>
      <w:r w:rsidRPr="00634900">
        <w:rPr>
          <w:rFonts w:asciiTheme="minorHAnsi" w:hAnsiTheme="minorHAnsi"/>
        </w:rPr>
        <w:t>.</w:t>
      </w:r>
      <w:r w:rsidR="00E31B29" w:rsidRPr="00634900">
        <w:rPr>
          <w:rFonts w:asciiTheme="minorHAnsi" w:hAnsiTheme="minorHAnsi"/>
        </w:rPr>
        <w:t xml:space="preserve"> </w:t>
      </w:r>
      <w:r w:rsidRPr="00634900">
        <w:rPr>
          <w:rFonts w:asciiTheme="minorHAnsi" w:hAnsiTheme="minorHAnsi"/>
        </w:rPr>
        <w:t xml:space="preserve"> Podobnie cesja prawa do użytkowania wieczystego.</w:t>
      </w:r>
    </w:p>
    <w:p w:rsidR="00634900" w:rsidRDefault="00634900" w:rsidP="00FE7D73">
      <w:pPr>
        <w:jc w:val="both"/>
        <w:rPr>
          <w:rFonts w:asciiTheme="minorHAnsi" w:hAnsiTheme="minorHAnsi"/>
        </w:rPr>
      </w:pPr>
    </w:p>
    <w:p w:rsidR="00634900" w:rsidRPr="00634900" w:rsidRDefault="00634900" w:rsidP="00FE7D73">
      <w:pPr>
        <w:jc w:val="both"/>
        <w:rPr>
          <w:rFonts w:asciiTheme="minorHAnsi" w:hAnsiTheme="minorHAnsi"/>
          <w:b/>
          <w:u w:val="single"/>
        </w:rPr>
      </w:pPr>
      <w:r w:rsidRPr="00634900">
        <w:rPr>
          <w:rFonts w:asciiTheme="minorHAnsi" w:hAnsiTheme="minorHAnsi"/>
          <w:b/>
          <w:highlight w:val="yellow"/>
          <w:u w:val="single"/>
        </w:rPr>
        <w:t>3 Pytanie:</w:t>
      </w:r>
    </w:p>
    <w:p w:rsidR="00E31B29" w:rsidRDefault="00E31B29" w:rsidP="00FE7D73">
      <w:pPr>
        <w:jc w:val="both"/>
        <w:rPr>
          <w:rFonts w:asciiTheme="minorHAnsi" w:hAnsiTheme="minorHAnsi"/>
        </w:rPr>
      </w:pPr>
      <w:r w:rsidRPr="00634900">
        <w:rPr>
          <w:rFonts w:asciiTheme="minorHAnsi" w:hAnsiTheme="minorHAnsi"/>
        </w:rPr>
        <w:t xml:space="preserve"> wynagrodzenia i innych świadczeń, o których mowa w Kodeksie pracy, związanych z pracą pracowników beneficjenta … - czy zapis ten dotyczy kwalifikowania kosztów operacyjnych w postaci wynagrodzeń pracowników Wnioskodawcy w trakcie trwania operacji – jeśli tak to których pracowników? Czy tylko tych którzy zostaną nowozatrudnieni w wyniku realizacji projektu?</w:t>
      </w:r>
    </w:p>
    <w:p w:rsidR="00634900" w:rsidRDefault="00634900" w:rsidP="00FE7D73">
      <w:pPr>
        <w:jc w:val="both"/>
        <w:rPr>
          <w:rFonts w:asciiTheme="minorHAnsi" w:hAnsiTheme="minorHAnsi"/>
        </w:rPr>
      </w:pPr>
    </w:p>
    <w:p w:rsidR="00634900" w:rsidRPr="00634900" w:rsidRDefault="00634900" w:rsidP="00FE7D73">
      <w:pPr>
        <w:jc w:val="both"/>
        <w:rPr>
          <w:rFonts w:asciiTheme="minorHAnsi" w:hAnsiTheme="minorHAnsi"/>
          <w:b/>
          <w:u w:val="single"/>
        </w:rPr>
      </w:pPr>
      <w:r w:rsidRPr="00634900">
        <w:rPr>
          <w:rFonts w:asciiTheme="minorHAnsi" w:hAnsiTheme="minorHAnsi"/>
          <w:b/>
          <w:highlight w:val="yellow"/>
          <w:u w:val="single"/>
        </w:rPr>
        <w:t>3 Odpowiedź:</w:t>
      </w:r>
    </w:p>
    <w:p w:rsidR="00EA718F" w:rsidRDefault="00EA718F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>Odp. telefoniczna M. Cieślak z ARiMR: możliwość uznania za koszty kwalifikowalne wynagrodzeń dotyczy tylko2 zakresów - inkubatorów</w:t>
      </w:r>
      <w:r w:rsidR="00E31B29" w:rsidRPr="00FE7D73">
        <w:rPr>
          <w:rFonts w:asciiTheme="minorHAnsi" w:hAnsiTheme="minorHAnsi"/>
        </w:rPr>
        <w:t xml:space="preserve"> i ws</w:t>
      </w:r>
      <w:r w:rsidRPr="00FE7D73">
        <w:rPr>
          <w:rFonts w:asciiTheme="minorHAnsi" w:hAnsiTheme="minorHAnsi"/>
        </w:rPr>
        <w:t>półpracy. Za koszt kwalifikowalny mogą być uznane wynagrodzenia pracowników zajmujących się danym projektem w okresie jego realizacji.</w:t>
      </w:r>
    </w:p>
    <w:p w:rsidR="00FE7D73" w:rsidRDefault="00FE7D73" w:rsidP="00FE7D73">
      <w:pPr>
        <w:jc w:val="both"/>
        <w:rPr>
          <w:rFonts w:asciiTheme="minorHAnsi" w:hAnsiTheme="minorHAnsi"/>
        </w:rPr>
      </w:pPr>
    </w:p>
    <w:p w:rsidR="00FE7D73" w:rsidRPr="00FE7D73" w:rsidRDefault="00FE7D73" w:rsidP="00FE7D73">
      <w:pPr>
        <w:jc w:val="both"/>
        <w:rPr>
          <w:rFonts w:asciiTheme="minorHAnsi" w:hAnsiTheme="minorHAnsi"/>
          <w:b/>
          <w:u w:val="single"/>
        </w:rPr>
      </w:pPr>
      <w:r w:rsidRPr="00FE7D73">
        <w:rPr>
          <w:rFonts w:asciiTheme="minorHAnsi" w:hAnsiTheme="minorHAnsi"/>
          <w:b/>
          <w:highlight w:val="yellow"/>
          <w:u w:val="single"/>
        </w:rPr>
        <w:t>4 Pytanie:</w:t>
      </w:r>
    </w:p>
    <w:p w:rsidR="00E31B29" w:rsidRDefault="00E31B29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>Zapisy §3 pkt. 1 Rozporządzenia mówią, że o pomoc może ubiegać się podmiot będący m.in.:  osobą prawną, z wyłączeniem województwa, jeżeli siedziba tej osoby lub jej oddziału znajduje się na obszarze wiejskim objętym LSR. Jaka jest w tym przypadku definicja „oddziału” osoby prawnej. Na przykładzie Caritasu Archidiecezji Gdańskiej – w statucie tego podmiotu jest mowa, że „Caritas może tworzyć na terenie własnej diecezji, całej Polski oraz poza jej granicami jednostki organizacyjne służące do realizacji swych celów statutowych, z zachowaniem przepisów prawa kościelnego” – czy w takim przypadku wskazane w statucie „jednostki organizacyjne” można uznać za „oddziały” osoby prawnej, czy też w dokumentach statutowych musi być wprost wskazana nazwa „oddział”?</w:t>
      </w:r>
    </w:p>
    <w:p w:rsidR="00FE7D73" w:rsidRDefault="00FE7D73" w:rsidP="00FE7D73">
      <w:pPr>
        <w:jc w:val="both"/>
        <w:rPr>
          <w:rFonts w:asciiTheme="minorHAnsi" w:hAnsiTheme="minorHAnsi"/>
        </w:rPr>
      </w:pPr>
    </w:p>
    <w:p w:rsidR="00FE7D73" w:rsidRPr="00FE7D73" w:rsidRDefault="00FE7D73" w:rsidP="00FE7D73">
      <w:pPr>
        <w:jc w:val="both"/>
        <w:rPr>
          <w:rFonts w:asciiTheme="minorHAnsi" w:hAnsiTheme="minorHAnsi"/>
          <w:b/>
          <w:u w:val="single"/>
        </w:rPr>
      </w:pPr>
      <w:r w:rsidRPr="00FE7D73">
        <w:rPr>
          <w:rFonts w:asciiTheme="minorHAnsi" w:hAnsiTheme="minorHAnsi"/>
          <w:b/>
          <w:highlight w:val="yellow"/>
          <w:u w:val="single"/>
        </w:rPr>
        <w:t>4 Odpowiedź:</w:t>
      </w:r>
    </w:p>
    <w:p w:rsidR="002E4CDB" w:rsidRPr="00FE7D73" w:rsidRDefault="002E4CDB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>Odp. telefoniczna M. Cieślak z ARiMR: musi być wskazane w dokumentach konkretne miejsce oznaczone adresem – np. w ewidencji, rejestrze, organizacje muszą mieć oddział i być jednoznacznie powiązani z obszarem LSR.</w:t>
      </w:r>
    </w:p>
    <w:p w:rsidR="002E4CDB" w:rsidRPr="00FE7D73" w:rsidRDefault="00E31B29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 xml:space="preserve">Limit </w:t>
      </w:r>
      <w:r w:rsidR="002E4CDB" w:rsidRPr="00FE7D73">
        <w:rPr>
          <w:rFonts w:asciiTheme="minorHAnsi" w:hAnsiTheme="minorHAnsi"/>
        </w:rPr>
        <w:t xml:space="preserve">mimo tego </w:t>
      </w:r>
      <w:r w:rsidRPr="00FE7D73">
        <w:rPr>
          <w:rFonts w:asciiTheme="minorHAnsi" w:hAnsiTheme="minorHAnsi"/>
        </w:rPr>
        <w:t>jest jeden dla całej organizacji</w:t>
      </w:r>
      <w:r w:rsidR="002E4CDB" w:rsidRPr="00FE7D73">
        <w:rPr>
          <w:rFonts w:asciiTheme="minorHAnsi" w:hAnsiTheme="minorHAnsi"/>
        </w:rPr>
        <w:t>.</w:t>
      </w:r>
    </w:p>
    <w:p w:rsidR="002E4CDB" w:rsidRPr="00FE7D73" w:rsidRDefault="002E4CDB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 xml:space="preserve">Lasy państwowe są uznawane za </w:t>
      </w:r>
      <w:r w:rsidR="00E31B29" w:rsidRPr="00FE7D73">
        <w:rPr>
          <w:rFonts w:asciiTheme="minorHAnsi" w:hAnsiTheme="minorHAnsi"/>
        </w:rPr>
        <w:t>J</w:t>
      </w:r>
      <w:r w:rsidRPr="00FE7D73">
        <w:rPr>
          <w:rFonts w:asciiTheme="minorHAnsi" w:hAnsiTheme="minorHAnsi"/>
        </w:rPr>
        <w:t xml:space="preserve">ednostki </w:t>
      </w:r>
      <w:r w:rsidR="00E31B29" w:rsidRPr="00FE7D73">
        <w:rPr>
          <w:rFonts w:asciiTheme="minorHAnsi" w:hAnsiTheme="minorHAnsi"/>
        </w:rPr>
        <w:t>S</w:t>
      </w:r>
      <w:r w:rsidRPr="00FE7D73">
        <w:rPr>
          <w:rFonts w:asciiTheme="minorHAnsi" w:hAnsiTheme="minorHAnsi"/>
        </w:rPr>
        <w:t xml:space="preserve">ektora </w:t>
      </w:r>
      <w:r w:rsidR="00E31B29" w:rsidRPr="00FE7D73">
        <w:rPr>
          <w:rFonts w:asciiTheme="minorHAnsi" w:hAnsiTheme="minorHAnsi"/>
        </w:rPr>
        <w:t>F</w:t>
      </w:r>
      <w:r w:rsidRPr="00FE7D73">
        <w:rPr>
          <w:rFonts w:asciiTheme="minorHAnsi" w:hAnsiTheme="minorHAnsi"/>
        </w:rPr>
        <w:t xml:space="preserve">inansów </w:t>
      </w:r>
      <w:r w:rsidR="00E31B29" w:rsidRPr="00FE7D73">
        <w:rPr>
          <w:rFonts w:asciiTheme="minorHAnsi" w:hAnsiTheme="minorHAnsi"/>
        </w:rPr>
        <w:t>P</w:t>
      </w:r>
      <w:r w:rsidRPr="00FE7D73">
        <w:rPr>
          <w:rFonts w:asciiTheme="minorHAnsi" w:hAnsiTheme="minorHAnsi"/>
        </w:rPr>
        <w:t>ublicznych.</w:t>
      </w:r>
      <w:r w:rsidR="00E31B29" w:rsidRPr="00FE7D73">
        <w:rPr>
          <w:rFonts w:asciiTheme="minorHAnsi" w:hAnsiTheme="minorHAnsi"/>
        </w:rPr>
        <w:t xml:space="preserve"> </w:t>
      </w:r>
    </w:p>
    <w:p w:rsidR="00FE7D73" w:rsidRDefault="00FE7D73" w:rsidP="00FE7D73">
      <w:pPr>
        <w:jc w:val="both"/>
        <w:rPr>
          <w:rFonts w:asciiTheme="minorHAnsi" w:hAnsiTheme="minorHAnsi"/>
        </w:rPr>
      </w:pPr>
    </w:p>
    <w:p w:rsidR="00FE7D73" w:rsidRPr="00FE7D73" w:rsidRDefault="00FE7D73" w:rsidP="00FE7D73">
      <w:pPr>
        <w:jc w:val="both"/>
        <w:rPr>
          <w:rFonts w:asciiTheme="minorHAnsi" w:hAnsiTheme="minorHAnsi"/>
          <w:b/>
          <w:u w:val="single"/>
        </w:rPr>
      </w:pPr>
      <w:r w:rsidRPr="00FE7D73">
        <w:rPr>
          <w:rFonts w:asciiTheme="minorHAnsi" w:hAnsiTheme="minorHAnsi"/>
          <w:b/>
          <w:highlight w:val="yellow"/>
          <w:u w:val="single"/>
        </w:rPr>
        <w:t>5 Pytanie:</w:t>
      </w:r>
    </w:p>
    <w:p w:rsidR="00E31B29" w:rsidRDefault="00E31B29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>Jaki należy przyjąć w Biznes Planie okres prognozy finansowej (prognozy sprzedaży, przychodów i kosztów oraz prognozy analizy do obliczenia NPV) w przypadku osób wnioskujących o premie na podjęcie działalności gospodarczej – czy taki jak wskazuje wzór Biznes Planu tj. do roku n+3 czy też krótszy?</w:t>
      </w:r>
    </w:p>
    <w:p w:rsidR="00FE7D73" w:rsidRDefault="00FE7D73" w:rsidP="00FE7D73">
      <w:pPr>
        <w:jc w:val="both"/>
        <w:rPr>
          <w:rFonts w:asciiTheme="minorHAnsi" w:hAnsiTheme="minorHAnsi"/>
        </w:rPr>
      </w:pPr>
    </w:p>
    <w:p w:rsidR="00FE7D73" w:rsidRDefault="00FE7D73" w:rsidP="00FE7D73">
      <w:pPr>
        <w:jc w:val="both"/>
        <w:rPr>
          <w:rFonts w:asciiTheme="minorHAnsi" w:hAnsiTheme="minorHAnsi"/>
          <w:b/>
          <w:u w:val="single"/>
        </w:rPr>
      </w:pPr>
      <w:r w:rsidRPr="00FE7D73">
        <w:rPr>
          <w:rFonts w:asciiTheme="minorHAnsi" w:hAnsiTheme="minorHAnsi"/>
          <w:b/>
          <w:highlight w:val="yellow"/>
          <w:u w:val="single"/>
        </w:rPr>
        <w:t>5 Odpowiedź:</w:t>
      </w:r>
    </w:p>
    <w:p w:rsidR="00E31B29" w:rsidRPr="00FE7D73" w:rsidRDefault="002E4CDB" w:rsidP="00FE7D73">
      <w:pPr>
        <w:jc w:val="both"/>
        <w:rPr>
          <w:rFonts w:asciiTheme="minorHAnsi" w:hAnsiTheme="minorHAnsi"/>
          <w:color w:val="000000" w:themeColor="text1"/>
        </w:rPr>
      </w:pPr>
      <w:r w:rsidRPr="00FE7D73">
        <w:rPr>
          <w:rFonts w:asciiTheme="minorHAnsi" w:hAnsiTheme="minorHAnsi"/>
          <w:color w:val="000000" w:themeColor="text1"/>
        </w:rPr>
        <w:t xml:space="preserve">Odp. telefoniczna M. Cieślak z ARiMR: dla premii należy przyjąć okres 2 lat, a dla rozwoju okres 3 lat. Jednakże, w przypadku </w:t>
      </w:r>
      <w:r w:rsidR="00E31B29" w:rsidRPr="00FE7D73">
        <w:rPr>
          <w:rFonts w:asciiTheme="minorHAnsi" w:hAnsiTheme="minorHAnsi"/>
          <w:color w:val="000000" w:themeColor="text1"/>
        </w:rPr>
        <w:t xml:space="preserve">jeśli sprzęt się </w:t>
      </w:r>
      <w:proofErr w:type="spellStart"/>
      <w:r w:rsidR="00E31B29" w:rsidRPr="00FE7D73">
        <w:rPr>
          <w:rFonts w:asciiTheme="minorHAnsi" w:hAnsiTheme="minorHAnsi"/>
          <w:color w:val="000000" w:themeColor="text1"/>
        </w:rPr>
        <w:t>niezamortyzuje</w:t>
      </w:r>
      <w:proofErr w:type="spellEnd"/>
      <w:r w:rsidR="00E31B29" w:rsidRPr="00FE7D73">
        <w:rPr>
          <w:rFonts w:asciiTheme="minorHAnsi" w:hAnsiTheme="minorHAnsi"/>
          <w:color w:val="000000" w:themeColor="text1"/>
        </w:rPr>
        <w:t xml:space="preserve"> w ciągu tych </w:t>
      </w:r>
      <w:r w:rsidRPr="00FE7D73">
        <w:rPr>
          <w:rFonts w:asciiTheme="minorHAnsi" w:hAnsiTheme="minorHAnsi"/>
          <w:color w:val="000000" w:themeColor="text1"/>
        </w:rPr>
        <w:t>2-</w:t>
      </w:r>
      <w:r w:rsidR="00E31B29" w:rsidRPr="00FE7D73">
        <w:rPr>
          <w:rFonts w:asciiTheme="minorHAnsi" w:hAnsiTheme="minorHAnsi"/>
          <w:color w:val="000000" w:themeColor="text1"/>
        </w:rPr>
        <w:t>3 lat</w:t>
      </w:r>
      <w:r w:rsidRPr="00FE7D73">
        <w:rPr>
          <w:rFonts w:asciiTheme="minorHAnsi" w:hAnsiTheme="minorHAnsi"/>
          <w:color w:val="000000" w:themeColor="text1"/>
        </w:rPr>
        <w:t xml:space="preserve">, to będzie brana perspektywa 5-letnia (wyliczenia „na boku”) </w:t>
      </w:r>
      <w:r w:rsidR="00E31B29" w:rsidRPr="00FE7D73">
        <w:rPr>
          <w:rFonts w:asciiTheme="minorHAnsi" w:hAnsiTheme="minorHAnsi"/>
          <w:color w:val="000000" w:themeColor="text1"/>
        </w:rPr>
        <w:t xml:space="preserve"> </w:t>
      </w:r>
    </w:p>
    <w:p w:rsidR="00FE7D73" w:rsidRDefault="00FE7D73" w:rsidP="00FE7D73">
      <w:pPr>
        <w:jc w:val="both"/>
        <w:rPr>
          <w:rFonts w:asciiTheme="minorHAnsi" w:hAnsiTheme="minorHAnsi"/>
          <w:b/>
          <w:color w:val="FF0000"/>
        </w:rPr>
      </w:pPr>
    </w:p>
    <w:p w:rsidR="00FE7D73" w:rsidRPr="00FE7D73" w:rsidRDefault="00FE7D73" w:rsidP="00FE7D73">
      <w:pPr>
        <w:jc w:val="both"/>
        <w:rPr>
          <w:rFonts w:asciiTheme="minorHAnsi" w:hAnsiTheme="minorHAnsi"/>
          <w:b/>
          <w:u w:val="single"/>
        </w:rPr>
      </w:pPr>
      <w:r w:rsidRPr="00FE7D73">
        <w:rPr>
          <w:rFonts w:asciiTheme="minorHAnsi" w:hAnsiTheme="minorHAnsi"/>
          <w:b/>
          <w:highlight w:val="yellow"/>
          <w:u w:val="single"/>
        </w:rPr>
        <w:t>6 Pytanie:</w:t>
      </w:r>
    </w:p>
    <w:p w:rsidR="00FE7D73" w:rsidRPr="00FE7D73" w:rsidRDefault="00FE7D73" w:rsidP="00FE7D73">
      <w:pPr>
        <w:jc w:val="both"/>
        <w:rPr>
          <w:rFonts w:asciiTheme="minorHAnsi" w:hAnsiTheme="minorHAnsi"/>
          <w:b/>
          <w:color w:val="FF0000"/>
        </w:rPr>
      </w:pPr>
    </w:p>
    <w:p w:rsidR="002E4CDB" w:rsidRDefault="00E31B29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>W tabeli 6.2. Biznes Planu jest mowa, że „Należy przedstawić źródła finansowania operacji oraz finansowanie działalności dla okresu bieżącego oraz wymaganego okresu prowadzenia działalności gospodarczej” – jakie dane należy w tym kontekście wskazać dla „wymaganego okresu prowadzenia działalności gospodarczej”?</w:t>
      </w:r>
    </w:p>
    <w:p w:rsidR="00FE7D73" w:rsidRDefault="00FE7D73" w:rsidP="00FE7D73">
      <w:pPr>
        <w:jc w:val="both"/>
        <w:rPr>
          <w:rFonts w:asciiTheme="minorHAnsi" w:hAnsiTheme="minorHAnsi"/>
        </w:rPr>
      </w:pPr>
    </w:p>
    <w:p w:rsidR="00FE7D73" w:rsidRPr="00FE7D73" w:rsidRDefault="00FE7D73" w:rsidP="00FE7D73">
      <w:pPr>
        <w:jc w:val="both"/>
        <w:rPr>
          <w:rFonts w:asciiTheme="minorHAnsi" w:hAnsiTheme="minorHAnsi"/>
          <w:b/>
          <w:u w:val="single"/>
        </w:rPr>
      </w:pPr>
      <w:r w:rsidRPr="00FE7D73">
        <w:rPr>
          <w:rFonts w:asciiTheme="minorHAnsi" w:hAnsiTheme="minorHAnsi"/>
          <w:b/>
          <w:highlight w:val="yellow"/>
          <w:u w:val="single"/>
        </w:rPr>
        <w:t>6 Odpowiedź:</w:t>
      </w:r>
    </w:p>
    <w:p w:rsidR="002A7CF2" w:rsidRPr="00FE7D73" w:rsidRDefault="009B6A63" w:rsidP="00FE7D73">
      <w:pPr>
        <w:jc w:val="both"/>
        <w:rPr>
          <w:rFonts w:asciiTheme="minorHAnsi" w:hAnsiTheme="minorHAnsi"/>
        </w:rPr>
      </w:pPr>
      <w:r w:rsidRPr="00FE7D73">
        <w:rPr>
          <w:rFonts w:asciiTheme="minorHAnsi" w:hAnsiTheme="minorHAnsi"/>
        </w:rPr>
        <w:t xml:space="preserve">Odp. telefoniczna M. Cieślak z ARiMR: </w:t>
      </w:r>
      <w:r w:rsidR="002E4CDB" w:rsidRPr="00FE7D73">
        <w:rPr>
          <w:rFonts w:asciiTheme="minorHAnsi" w:hAnsiTheme="minorHAnsi"/>
        </w:rPr>
        <w:t>Dla premii należy przyjąć okres 2 lat, a dla rozwoju okres 3 lat.</w:t>
      </w:r>
    </w:p>
    <w:p w:rsidR="00FE7D73" w:rsidRDefault="00FE7D73" w:rsidP="00FE7D73">
      <w:pPr>
        <w:jc w:val="both"/>
        <w:rPr>
          <w:rFonts w:asciiTheme="minorHAnsi" w:hAnsiTheme="minorHAnsi"/>
          <w:b/>
          <w:color w:val="FF0000"/>
        </w:rPr>
      </w:pPr>
    </w:p>
    <w:p w:rsidR="00FE7D73" w:rsidRPr="007E4EDD" w:rsidRDefault="007E4EDD" w:rsidP="00FE7D73">
      <w:pPr>
        <w:jc w:val="both"/>
        <w:rPr>
          <w:rFonts w:asciiTheme="minorHAnsi" w:hAnsiTheme="minorHAnsi"/>
          <w:b/>
          <w:u w:val="single"/>
        </w:rPr>
      </w:pPr>
      <w:r w:rsidRPr="007E4EDD">
        <w:rPr>
          <w:rFonts w:asciiTheme="minorHAnsi" w:hAnsiTheme="minorHAnsi"/>
          <w:b/>
          <w:highlight w:val="yellow"/>
          <w:u w:val="single"/>
        </w:rPr>
        <w:t>7 Pytanie:</w:t>
      </w:r>
    </w:p>
    <w:p w:rsidR="009B6A63" w:rsidRDefault="009B6A63" w:rsidP="007E4EDD">
      <w:pPr>
        <w:jc w:val="both"/>
        <w:rPr>
          <w:rFonts w:asciiTheme="minorHAnsi" w:hAnsiTheme="minorHAnsi"/>
        </w:rPr>
      </w:pPr>
      <w:r w:rsidRPr="007E4EDD">
        <w:rPr>
          <w:rFonts w:asciiTheme="minorHAnsi" w:hAnsiTheme="minorHAnsi"/>
        </w:rPr>
        <w:t>Czy podmiot ubiegający się o premię na zakładanie działalności gospodarczej może być zatrudniony na umowę o pracę w innym miejscu, i wobec tego czy (przy założeniu, ze jego miesięczne wynagrodzenie w ramach umowy o pracę przekracza poziom minimalnego wynagrodzenie) może w ramach zakładanej działalności ponosić koszt tylko części składek zusowskich z tytułu samozatrudnienia tzn. tylko składki na ubezpieczenie zdrowotne, bez ponoszenia kosztów ubezpieczenia społecznego oraz Funduszu Pracy?</w:t>
      </w:r>
    </w:p>
    <w:p w:rsidR="007E4EDD" w:rsidRDefault="007E4EDD" w:rsidP="007E4EDD">
      <w:pPr>
        <w:jc w:val="both"/>
        <w:rPr>
          <w:rFonts w:asciiTheme="minorHAnsi" w:hAnsiTheme="minorHAnsi"/>
        </w:rPr>
      </w:pPr>
    </w:p>
    <w:p w:rsidR="007E4EDD" w:rsidRPr="007E4EDD" w:rsidRDefault="007E4EDD" w:rsidP="007E4EDD">
      <w:pPr>
        <w:jc w:val="both"/>
        <w:rPr>
          <w:rFonts w:asciiTheme="minorHAnsi" w:hAnsiTheme="minorHAnsi"/>
          <w:b/>
          <w:u w:val="single"/>
        </w:rPr>
      </w:pPr>
      <w:r w:rsidRPr="007E4EDD">
        <w:rPr>
          <w:rFonts w:asciiTheme="minorHAnsi" w:hAnsiTheme="minorHAnsi"/>
          <w:b/>
          <w:highlight w:val="yellow"/>
          <w:u w:val="single"/>
        </w:rPr>
        <w:t>7 Odpowiedź:</w:t>
      </w:r>
    </w:p>
    <w:p w:rsidR="009B6A63" w:rsidRPr="007E4EDD" w:rsidRDefault="009B6A63" w:rsidP="007E4EDD">
      <w:pPr>
        <w:jc w:val="both"/>
        <w:rPr>
          <w:rFonts w:asciiTheme="minorHAnsi" w:hAnsiTheme="minorHAnsi"/>
        </w:rPr>
      </w:pPr>
      <w:r w:rsidRPr="007E4EDD">
        <w:rPr>
          <w:rFonts w:asciiTheme="minorHAnsi" w:hAnsiTheme="minorHAnsi"/>
        </w:rPr>
        <w:t xml:space="preserve">Odp. telefoniczna M. Cieślak z ARiMR: tak może być zatrudniony w innym miejscu pracy. le zgodnie z nowelizacją rozporządzenia wymagane jest: </w:t>
      </w:r>
    </w:p>
    <w:p w:rsidR="009B6A63" w:rsidRDefault="009B6A63" w:rsidP="00FE7D73">
      <w:pPr>
        <w:pStyle w:val="Akapitzlist"/>
        <w:jc w:val="both"/>
        <w:rPr>
          <w:rFonts w:asciiTheme="minorHAnsi" w:hAnsiTheme="minorHAnsi"/>
        </w:rPr>
      </w:pPr>
      <w:r w:rsidRPr="007E4EDD">
        <w:rPr>
          <w:rFonts w:asciiTheme="minorHAnsi" w:hAnsiTheme="minorHAnsi"/>
        </w:rPr>
        <w:t>„</w:t>
      </w:r>
      <w:r w:rsidRPr="007E4EDD">
        <w:rPr>
          <w:rFonts w:asciiTheme="minorHAnsi" w:hAnsiTheme="minorHAnsi"/>
          <w:i/>
        </w:rPr>
        <w:t>zgłoszenie podmiotu ubiegającego się o przyznanie pomocy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</w:t>
      </w:r>
      <w:r w:rsidRPr="007E4EDD">
        <w:rPr>
          <w:rFonts w:asciiTheme="minorHAnsi" w:hAnsiTheme="minorHAnsi"/>
        </w:rPr>
        <w:t>” – osoba zakładająca działalność w takim wypadku może się dobrowolnie zgłosić do ww. ubezpieczenia</w:t>
      </w:r>
    </w:p>
    <w:p w:rsidR="00E54881" w:rsidRDefault="00E54881" w:rsidP="00FE7D73">
      <w:pPr>
        <w:pStyle w:val="Akapitzlist"/>
        <w:jc w:val="both"/>
        <w:rPr>
          <w:rFonts w:asciiTheme="minorHAnsi" w:hAnsiTheme="minorHAnsi"/>
        </w:rPr>
      </w:pPr>
    </w:p>
    <w:p w:rsidR="007E4EDD" w:rsidRPr="00E54881" w:rsidRDefault="00E54881" w:rsidP="007E4EDD">
      <w:pPr>
        <w:jc w:val="both"/>
        <w:rPr>
          <w:rFonts w:asciiTheme="minorHAnsi" w:hAnsiTheme="minorHAnsi"/>
          <w:b/>
          <w:u w:val="single"/>
        </w:rPr>
      </w:pPr>
      <w:r w:rsidRPr="00E54881">
        <w:rPr>
          <w:rFonts w:asciiTheme="minorHAnsi" w:hAnsiTheme="minorHAnsi"/>
          <w:b/>
          <w:highlight w:val="yellow"/>
          <w:u w:val="single"/>
        </w:rPr>
        <w:t>8 Pytanie:</w:t>
      </w:r>
    </w:p>
    <w:p w:rsidR="009B6A63" w:rsidRDefault="009B6A63" w:rsidP="00E54881">
      <w:pPr>
        <w:jc w:val="both"/>
        <w:rPr>
          <w:rFonts w:asciiTheme="minorHAnsi" w:hAnsiTheme="minorHAnsi"/>
        </w:rPr>
      </w:pPr>
      <w:r w:rsidRPr="00E54881">
        <w:rPr>
          <w:rFonts w:asciiTheme="minorHAnsi" w:hAnsiTheme="minorHAnsi"/>
        </w:rPr>
        <w:t>Czy podmiot ubiegający się o premię na zakładanie działalności gospodarczej może opłacać ZUS przez kolejne dwa lata w wysokości obniżonej – tak jak wszyscy którzy zakładają działalność po raz pierwszy?</w:t>
      </w: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Pr="00E54881" w:rsidRDefault="00E54881" w:rsidP="00E54881">
      <w:pPr>
        <w:jc w:val="both"/>
        <w:rPr>
          <w:rFonts w:asciiTheme="minorHAnsi" w:hAnsiTheme="minorHAnsi"/>
          <w:b/>
          <w:u w:val="single"/>
        </w:rPr>
      </w:pPr>
      <w:r w:rsidRPr="00E54881">
        <w:rPr>
          <w:rFonts w:asciiTheme="minorHAnsi" w:hAnsiTheme="minorHAnsi"/>
          <w:b/>
          <w:highlight w:val="yellow"/>
          <w:u w:val="single"/>
        </w:rPr>
        <w:t>8 Odpowiedź:</w:t>
      </w:r>
    </w:p>
    <w:p w:rsidR="009B6A63" w:rsidRPr="00E54881" w:rsidRDefault="009B6A63" w:rsidP="00E54881">
      <w:pPr>
        <w:jc w:val="both"/>
        <w:rPr>
          <w:rFonts w:asciiTheme="minorHAnsi" w:hAnsiTheme="minorHAnsi"/>
        </w:rPr>
      </w:pPr>
      <w:r w:rsidRPr="00E54881">
        <w:rPr>
          <w:rFonts w:asciiTheme="minorHAnsi" w:hAnsiTheme="minorHAnsi"/>
        </w:rPr>
        <w:t>Odp. telefoniczna M. Cieślak z ARiMR: tak, może</w:t>
      </w:r>
    </w:p>
    <w:p w:rsidR="00E54881" w:rsidRDefault="00E54881" w:rsidP="00E54881">
      <w:pPr>
        <w:jc w:val="both"/>
        <w:rPr>
          <w:rFonts w:asciiTheme="minorHAnsi" w:hAnsiTheme="minorHAnsi"/>
          <w:b/>
        </w:rPr>
      </w:pPr>
    </w:p>
    <w:p w:rsidR="00E54881" w:rsidRDefault="00E54881" w:rsidP="00E54881">
      <w:pPr>
        <w:jc w:val="both"/>
        <w:rPr>
          <w:rFonts w:asciiTheme="minorHAnsi" w:hAnsiTheme="minorHAnsi"/>
          <w:b/>
        </w:rPr>
      </w:pPr>
    </w:p>
    <w:p w:rsidR="00E54881" w:rsidRDefault="00E54881" w:rsidP="00E54881">
      <w:pPr>
        <w:jc w:val="both"/>
        <w:rPr>
          <w:rFonts w:asciiTheme="minorHAnsi" w:hAnsiTheme="minorHAnsi"/>
          <w:b/>
        </w:rPr>
      </w:pPr>
    </w:p>
    <w:p w:rsidR="00E54881" w:rsidRDefault="00E54881" w:rsidP="00E54881">
      <w:pPr>
        <w:jc w:val="both"/>
        <w:rPr>
          <w:rFonts w:asciiTheme="minorHAnsi" w:hAnsiTheme="minorHAnsi"/>
          <w:b/>
        </w:rPr>
      </w:pPr>
    </w:p>
    <w:p w:rsidR="00E54881" w:rsidRPr="00634900" w:rsidRDefault="00E54881" w:rsidP="00E54881">
      <w:pPr>
        <w:jc w:val="both"/>
        <w:rPr>
          <w:rFonts w:asciiTheme="minorHAnsi" w:hAnsiTheme="minorHAnsi"/>
          <w:b/>
        </w:rPr>
      </w:pP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Pr="00E54881" w:rsidRDefault="00E54881" w:rsidP="00E54881">
      <w:pPr>
        <w:jc w:val="both"/>
        <w:rPr>
          <w:rFonts w:asciiTheme="minorHAnsi" w:hAnsiTheme="minorHAnsi"/>
          <w:b/>
          <w:u w:val="single"/>
        </w:rPr>
      </w:pPr>
      <w:r w:rsidRPr="00E54881">
        <w:rPr>
          <w:rFonts w:asciiTheme="minorHAnsi" w:hAnsiTheme="minorHAnsi"/>
          <w:b/>
          <w:highlight w:val="yellow"/>
          <w:u w:val="single"/>
        </w:rPr>
        <w:t>9 Pytanie:</w:t>
      </w:r>
    </w:p>
    <w:p w:rsidR="009B6A63" w:rsidRPr="00E54881" w:rsidRDefault="009B6A63" w:rsidP="00E54881">
      <w:pPr>
        <w:jc w:val="both"/>
        <w:rPr>
          <w:rFonts w:asciiTheme="minorHAnsi" w:hAnsiTheme="minorHAnsi"/>
        </w:rPr>
      </w:pPr>
      <w:r w:rsidRPr="00E54881">
        <w:rPr>
          <w:rFonts w:asciiTheme="minorHAnsi" w:hAnsiTheme="minorHAnsi"/>
        </w:rPr>
        <w:t xml:space="preserve">W zapisach wzoru umowy o przyznanie pomocy, dla Beneficjentów realizujących operacje w zakresie określonym w § 2 ust. 1 pkt 2 lit. b – d lub pkt 3 – 4 rozporządzenia, przewidziano w § 5 zobowiązanie do „osiągnięcia co najmniej 30% zakładanego w biznesplanie, ilościowego lub wartościowego poziomu sprzedaży produktów lub usług do dnia, w którym upłynie rok od dnia wypłaty płatności końcowej”. </w:t>
      </w:r>
    </w:p>
    <w:p w:rsidR="009B6A63" w:rsidRDefault="009B6A63" w:rsidP="00E54881">
      <w:pPr>
        <w:jc w:val="both"/>
        <w:rPr>
          <w:rFonts w:asciiTheme="minorHAnsi" w:hAnsiTheme="minorHAnsi"/>
        </w:rPr>
      </w:pPr>
      <w:r w:rsidRPr="00E54881">
        <w:rPr>
          <w:rFonts w:asciiTheme="minorHAnsi" w:hAnsiTheme="minorHAnsi"/>
        </w:rPr>
        <w:t>Prosimy o wskazanie metodologii obliczenia wymaganego poziomu sprzedaży w tym kontekście – wątpliwości budzi przede wszystkim fakt, czy poziom 30% sprzedaży odnosi się do sumy przychodów określonych w tabeli 9.2. poz. A Biznes Planu za lata od „n” do „n+3” – czy też Beneficjent zobowiązany jest do założenia poziomu przychodów jakie osiągnie w okresie roku od dnia wypłaty płatności końcowej (tabela 3.2. Biznes Planu) i z tego poziomu musi wywiązać się z osiągnięcia min. 30%?</w:t>
      </w: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Pr="00E54881" w:rsidRDefault="00E54881" w:rsidP="00E54881">
      <w:pPr>
        <w:jc w:val="both"/>
        <w:rPr>
          <w:rFonts w:asciiTheme="minorHAnsi" w:hAnsiTheme="minorHAnsi"/>
          <w:b/>
          <w:u w:val="single"/>
        </w:rPr>
      </w:pPr>
      <w:r w:rsidRPr="00E54881">
        <w:rPr>
          <w:rFonts w:asciiTheme="minorHAnsi" w:hAnsiTheme="minorHAnsi"/>
          <w:b/>
          <w:highlight w:val="yellow"/>
          <w:u w:val="single"/>
        </w:rPr>
        <w:t>9 Odpowiedź:</w:t>
      </w:r>
    </w:p>
    <w:p w:rsidR="009B6A63" w:rsidRDefault="009B6A63" w:rsidP="00E54881">
      <w:pPr>
        <w:jc w:val="both"/>
        <w:rPr>
          <w:rFonts w:asciiTheme="minorHAnsi" w:hAnsiTheme="minorHAnsi"/>
        </w:rPr>
      </w:pPr>
      <w:proofErr w:type="spellStart"/>
      <w:r w:rsidRPr="00E54881">
        <w:rPr>
          <w:rFonts w:asciiTheme="minorHAnsi" w:hAnsiTheme="minorHAnsi"/>
        </w:rPr>
        <w:t>Odp</w:t>
      </w:r>
      <w:proofErr w:type="spellEnd"/>
      <w:r w:rsidRPr="00E54881">
        <w:rPr>
          <w:rFonts w:asciiTheme="minorHAnsi" w:hAnsiTheme="minorHAnsi"/>
        </w:rPr>
        <w:t xml:space="preserve"> ARiMR: W części 3.2 </w:t>
      </w:r>
      <w:bookmarkStart w:id="0" w:name="_Toc454435578"/>
      <w:r w:rsidRPr="00E54881">
        <w:rPr>
          <w:rFonts w:asciiTheme="minorHAnsi" w:hAnsiTheme="minorHAnsi"/>
        </w:rPr>
        <w:t>Zakładany ilościowy i wartościowy poziom sprzedaży produktów / usług / towarów</w:t>
      </w:r>
      <w:bookmarkEnd w:id="0"/>
      <w:r w:rsidRPr="00E54881">
        <w:rPr>
          <w:rFonts w:asciiTheme="minorHAnsi" w:hAnsiTheme="minorHAnsi"/>
        </w:rPr>
        <w:t xml:space="preserve"> Wnioskodawca określa planowany ilościowy i wartościowy poziom sprzedaży produktów lub usług lub towarów do dnia, w którym upłynie rok od planowanego dnia wypłaty płatności końcowej (Przewidywana data dokonania płatności ostatecznej – powyżej Tabeli 3.2). Podana wartość pozostaje w korelacji z Tabelą 9.1 </w:t>
      </w:r>
      <w:bookmarkStart w:id="1" w:name="_Toc454435597"/>
      <w:r w:rsidRPr="00E54881">
        <w:rPr>
          <w:rFonts w:asciiTheme="minorHAnsi" w:hAnsiTheme="minorHAnsi"/>
        </w:rPr>
        <w:t>Prognoza poziomu cen i wielkości sprzedaży</w:t>
      </w:r>
      <w:bookmarkEnd w:id="1"/>
      <w:r w:rsidRPr="00E54881">
        <w:rPr>
          <w:rFonts w:asciiTheme="minorHAnsi" w:hAnsiTheme="minorHAnsi"/>
        </w:rPr>
        <w:t xml:space="preserve">, przy czym dane w Tabeli 9.1 dotyczą okresów obrachunkowych, a dane w Tabeli 3.2 dotyczą pełnego roku od przewidywanej daty dokonania przez ARiMR płatności ostatecznej. Tabela 3.2 będzie podstawą weryfikacji, czy został osiągnięty 30% (ilościowy lub wartościowy) poziom sprzedaży określony w umowie. </w:t>
      </w: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785162" w:rsidRDefault="00785162" w:rsidP="00E54881">
      <w:pPr>
        <w:jc w:val="both"/>
        <w:rPr>
          <w:rFonts w:asciiTheme="minorHAnsi" w:hAnsiTheme="minorHAnsi"/>
        </w:rPr>
      </w:pPr>
    </w:p>
    <w:p w:rsidR="00E54881" w:rsidRDefault="00E54881" w:rsidP="00E54881">
      <w:pPr>
        <w:jc w:val="both"/>
        <w:rPr>
          <w:rFonts w:asciiTheme="minorHAnsi" w:hAnsiTheme="minorHAnsi"/>
        </w:rPr>
      </w:pPr>
    </w:p>
    <w:p w:rsidR="00E54881" w:rsidRPr="00E54881" w:rsidRDefault="00E54881" w:rsidP="00E54881">
      <w:pPr>
        <w:jc w:val="both"/>
        <w:rPr>
          <w:rFonts w:asciiTheme="minorHAnsi" w:hAnsiTheme="minorHAnsi"/>
        </w:rPr>
      </w:pPr>
    </w:p>
    <w:p w:rsidR="009B6A63" w:rsidRPr="00634900" w:rsidRDefault="009B6A63" w:rsidP="00FE7D73">
      <w:pPr>
        <w:ind w:left="709"/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 xml:space="preserve">Prośba o doprecyzowanie: czy ma być osiągnięty poziom 30% wartości </w:t>
      </w:r>
      <w:r w:rsidR="00370FDC" w:rsidRPr="00634900">
        <w:rPr>
          <w:rFonts w:asciiTheme="minorHAnsi" w:hAnsiTheme="minorHAnsi"/>
          <w:color w:val="FF0000"/>
        </w:rPr>
        <w:t xml:space="preserve">/ ilości sprzedaży planowanej </w:t>
      </w:r>
      <w:r w:rsidR="00370FDC" w:rsidRPr="00634900">
        <w:rPr>
          <w:rFonts w:asciiTheme="minorHAnsi" w:hAnsiTheme="minorHAnsi"/>
          <w:color w:val="FF0000"/>
          <w:u w:val="single"/>
        </w:rPr>
        <w:t>do dnia, w którym upłynie rok od planowanego dnia wypłaty płatności końcowej</w:t>
      </w:r>
      <w:r w:rsidR="00370FDC" w:rsidRPr="00634900">
        <w:rPr>
          <w:rFonts w:asciiTheme="minorHAnsi" w:hAnsiTheme="minorHAnsi"/>
          <w:color w:val="FF0000"/>
        </w:rPr>
        <w:t>, czy sprzedaży planowanej na wszystkie lata ogółem?</w:t>
      </w:r>
    </w:p>
    <w:p w:rsidR="009B6A63" w:rsidRPr="00634900" w:rsidRDefault="009B6A63" w:rsidP="00FE7D73">
      <w:pPr>
        <w:ind w:firstLine="708"/>
        <w:jc w:val="both"/>
        <w:rPr>
          <w:rFonts w:asciiTheme="minorHAnsi" w:hAnsiTheme="minorHAnsi"/>
          <w:b/>
        </w:rPr>
      </w:pPr>
    </w:p>
    <w:p w:rsidR="009B6A63" w:rsidRPr="00634900" w:rsidRDefault="009B6A63" w:rsidP="00FE7D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>Czy podmiot ubiegający się o dotację na rozwój działalności gospodarczej może zatrudnić osobę niepełnosprawną i w związku z tym płacić za nią obniżoną składkę (tj. uzyskiwać refundację z PFRON)?</w:t>
      </w:r>
    </w:p>
    <w:p w:rsidR="009B6A63" w:rsidRPr="00634900" w:rsidRDefault="009B6A63" w:rsidP="00FE7D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>Czy zatrudnienie nowego pracownika w wyniku realizacji projektu którego zatrudni Wnioskodawca w ramach zakresu związanego z rozwojem działalności gospodarczej może być dofinansowane ze środków Powiatowego Urzędu Pracy np. w postaci pokrycia części kosztów wynagrodzenia takiej osoby?</w:t>
      </w:r>
    </w:p>
    <w:p w:rsidR="009B6A63" w:rsidRPr="00634900" w:rsidRDefault="009B6A63" w:rsidP="00FE7D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>Czy zatrudnienie emeryta może być zaliczone jako wygenerowane w wyniku rozwoju działalności gospodarczej?</w:t>
      </w:r>
    </w:p>
    <w:p w:rsidR="009B6A63" w:rsidRPr="00634900" w:rsidRDefault="009B6A63" w:rsidP="00FE7D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>Czy po poniesieniu 90% kosztów, przy składaniu wniosku o płatność wnioskujemy o 90% przyznanej pomocy czy o 100 %?</w:t>
      </w:r>
    </w:p>
    <w:p w:rsidR="009B6A63" w:rsidRPr="00634900" w:rsidRDefault="009B6A63" w:rsidP="00FE7D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 xml:space="preserve">Czy przy premiach wnioskodawca będzie musiał sztywno trzymać się kwot z zestawienia rzeczowo-finansowego? czy możliwe są przesunięcia kwot pomiędzy poszczególnymi pozycjami w budżecie tudzież dodanie nowych pozycji kosztowych?  </w:t>
      </w:r>
    </w:p>
    <w:p w:rsidR="009B6A63" w:rsidRPr="00634900" w:rsidRDefault="009B6A63" w:rsidP="00FE7D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>W ramach wkładu rzeczowego (niepieniężnego) w realizację operacji możliwe jest wniesienie go w postaci udostępniania towarów gruntu lub nieruchomości. Czy w przypadku operacji polegającej na budowie budynku możliwe jest wniesienie wkładu własnego, rzeczowego w postaci gruntu (działki) na którym ta nieruchomość będzie wybudowana?</w:t>
      </w:r>
    </w:p>
    <w:p w:rsidR="00370FDC" w:rsidRPr="00634900" w:rsidRDefault="00370FDC" w:rsidP="00FE7D7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634900">
        <w:rPr>
          <w:rFonts w:asciiTheme="minorHAnsi" w:hAnsiTheme="minorHAnsi"/>
          <w:color w:val="FF0000"/>
        </w:rPr>
        <w:t>Czy wybór wykonawcy robót budowlanych / dostawcy sprzętu zgodnie z „Zasadami konkurencyjności wydatków w ramach PROW 2014-2020”– może nastąpić przed podpisaniem umowy o dofinansowanie np. na etapie przygotowywania wniosku o dofinansowanie?</w:t>
      </w:r>
    </w:p>
    <w:p w:rsidR="005222F7" w:rsidRPr="00634900" w:rsidRDefault="005222F7" w:rsidP="00FE7D73">
      <w:pPr>
        <w:jc w:val="both"/>
        <w:rPr>
          <w:rFonts w:asciiTheme="minorHAnsi" w:hAnsiTheme="minorHAnsi"/>
        </w:rPr>
      </w:pPr>
    </w:p>
    <w:sectPr w:rsidR="005222F7" w:rsidRPr="0063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CE8"/>
    <w:multiLevelType w:val="hybridMultilevel"/>
    <w:tmpl w:val="5F6A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3955"/>
    <w:multiLevelType w:val="hybridMultilevel"/>
    <w:tmpl w:val="7798A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F08"/>
    <w:multiLevelType w:val="hybridMultilevel"/>
    <w:tmpl w:val="CC26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29"/>
    <w:rsid w:val="000535C2"/>
    <w:rsid w:val="002A7CF2"/>
    <w:rsid w:val="002E4CDB"/>
    <w:rsid w:val="00370FDC"/>
    <w:rsid w:val="005222F7"/>
    <w:rsid w:val="005F0A6B"/>
    <w:rsid w:val="00634900"/>
    <w:rsid w:val="00785162"/>
    <w:rsid w:val="007E4EDD"/>
    <w:rsid w:val="007F35EE"/>
    <w:rsid w:val="008818D4"/>
    <w:rsid w:val="009B6A63"/>
    <w:rsid w:val="00A85432"/>
    <w:rsid w:val="00B077F1"/>
    <w:rsid w:val="00D145EE"/>
    <w:rsid w:val="00DC2BFC"/>
    <w:rsid w:val="00E31B29"/>
    <w:rsid w:val="00E54881"/>
    <w:rsid w:val="00EA718F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2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29"/>
    <w:pPr>
      <w:ind w:left="720"/>
    </w:pPr>
  </w:style>
  <w:style w:type="paragraph" w:styleId="Lista">
    <w:name w:val="List"/>
    <w:basedOn w:val="Normalny"/>
    <w:uiPriority w:val="99"/>
    <w:unhideWhenUsed/>
    <w:rsid w:val="00EA718F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7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18F"/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B6A6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6A6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2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29"/>
    <w:pPr>
      <w:ind w:left="720"/>
    </w:pPr>
  </w:style>
  <w:style w:type="paragraph" w:styleId="Lista">
    <w:name w:val="List"/>
    <w:basedOn w:val="Normalny"/>
    <w:uiPriority w:val="99"/>
    <w:unhideWhenUsed/>
    <w:rsid w:val="00EA718F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7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18F"/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B6A6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6A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uplgr03</cp:lastModifiedBy>
  <cp:revision>3</cp:revision>
  <dcterms:created xsi:type="dcterms:W3CDTF">2016-09-15T10:56:00Z</dcterms:created>
  <dcterms:modified xsi:type="dcterms:W3CDTF">2016-09-15T11:05:00Z</dcterms:modified>
</cp:coreProperties>
</file>